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14EC" w:rsidRPr="0007060A" w:rsidRDefault="001714EC" w:rsidP="001714EC">
      <w:pPr>
        <w:pStyle w:val="a3"/>
        <w:jc w:val="center"/>
        <w:rPr>
          <w:b/>
        </w:rPr>
      </w:pPr>
      <w:r w:rsidRPr="0007060A">
        <w:rPr>
          <w:rFonts w:ascii="Times New Roman" w:hAnsi="Times New Roman" w:cs="Times New Roman"/>
          <w:b/>
          <w:sz w:val="28"/>
          <w:szCs w:val="28"/>
        </w:rPr>
        <w:t>Сутність, типологія, функції та шляхи формування політичних еліт. Концепція еліт.</w:t>
      </w:r>
    </w:p>
    <w:p w:rsidR="001714EC" w:rsidRPr="00622026" w:rsidRDefault="001714EC" w:rsidP="001714EC">
      <w:pPr>
        <w:pStyle w:val="a4"/>
        <w:spacing w:before="0" w:beforeAutospacing="0" w:after="0" w:afterAutospacing="0"/>
        <w:ind w:left="720" w:firstLine="696"/>
        <w:jc w:val="both"/>
        <w:rPr>
          <w:color w:val="000000"/>
          <w:sz w:val="22"/>
          <w:szCs w:val="22"/>
        </w:rPr>
      </w:pPr>
      <w:r w:rsidRPr="00622026">
        <w:rPr>
          <w:color w:val="000000"/>
          <w:sz w:val="22"/>
          <w:szCs w:val="22"/>
        </w:rPr>
        <w:t>Суть елітизму полягає у визнанні того, що суспільством завжди править вибрана меншість, наділена особливими соціальними, психологічними й політичними якостями, - еліта (від франц. elite - краще, добірне, вибране).</w:t>
      </w:r>
    </w:p>
    <w:p w:rsidR="001714EC" w:rsidRPr="00622026" w:rsidRDefault="001714EC" w:rsidP="001714EC">
      <w:pPr>
        <w:pStyle w:val="a4"/>
        <w:spacing w:before="0" w:beforeAutospacing="0" w:after="0" w:afterAutospacing="0"/>
        <w:ind w:left="720" w:firstLine="696"/>
        <w:jc w:val="both"/>
        <w:rPr>
          <w:color w:val="000000"/>
          <w:sz w:val="22"/>
          <w:szCs w:val="22"/>
        </w:rPr>
      </w:pPr>
      <w:r w:rsidRPr="00622026">
        <w:rPr>
          <w:color w:val="000000"/>
          <w:sz w:val="22"/>
          <w:szCs w:val="22"/>
        </w:rPr>
        <w:t>Найпоширенішими підходами до пояснення феномену політичних еліт у політології є ціннісний і функціональний.</w:t>
      </w:r>
    </w:p>
    <w:p w:rsidR="001714EC" w:rsidRPr="00622026" w:rsidRDefault="001714EC" w:rsidP="001714EC">
      <w:pPr>
        <w:pStyle w:val="a4"/>
        <w:spacing w:before="0" w:beforeAutospacing="0" w:after="0" w:afterAutospacing="0"/>
        <w:ind w:left="720" w:firstLine="696"/>
        <w:jc w:val="both"/>
        <w:rPr>
          <w:color w:val="000000"/>
          <w:sz w:val="22"/>
          <w:szCs w:val="22"/>
        </w:rPr>
      </w:pPr>
      <w:r w:rsidRPr="00622026">
        <w:rPr>
          <w:color w:val="000000"/>
          <w:sz w:val="22"/>
          <w:szCs w:val="22"/>
        </w:rPr>
        <w:t>Ціннісний підхід, започаткований В. Парето, пояснює існування еліти наявністю у належних до неї осіб особливо цінних для суспільства інтелектуальних, психологічних, моральних, організаторських та інших рис, які забезпечують їм переважання над іншими людьми.</w:t>
      </w:r>
    </w:p>
    <w:p w:rsidR="001714EC" w:rsidRPr="00622026" w:rsidRDefault="001714EC" w:rsidP="001714EC">
      <w:pPr>
        <w:pStyle w:val="a4"/>
        <w:spacing w:before="0" w:beforeAutospacing="0" w:after="0" w:afterAutospacing="0"/>
        <w:ind w:left="720" w:firstLine="696"/>
        <w:jc w:val="both"/>
        <w:rPr>
          <w:color w:val="000000"/>
          <w:sz w:val="22"/>
          <w:szCs w:val="22"/>
        </w:rPr>
      </w:pPr>
      <w:r w:rsidRPr="00622026">
        <w:rPr>
          <w:color w:val="000000"/>
          <w:sz w:val="22"/>
          <w:szCs w:val="22"/>
        </w:rPr>
        <w:t>Функціональний або організаційний підхід започаткували Г. Моска і Р. Міхельс. Він пояснює існування політичної еліти важливістю функцій управління, які зумовлюють особливу роль людей, що їх виконують. Закон поділу праці вимагає професійного заняття управлінською працею як необхідної умови її ефективності.</w:t>
      </w:r>
    </w:p>
    <w:p w:rsidR="001714EC" w:rsidRDefault="001714EC" w:rsidP="001714EC">
      <w:pPr>
        <w:pStyle w:val="a4"/>
        <w:spacing w:before="0" w:beforeAutospacing="0" w:after="0" w:afterAutospacing="0"/>
        <w:ind w:left="720" w:firstLine="696"/>
        <w:jc w:val="both"/>
        <w:rPr>
          <w:b/>
          <w:color w:val="000000"/>
          <w:sz w:val="22"/>
          <w:szCs w:val="22"/>
        </w:rPr>
      </w:pPr>
      <w:r w:rsidRPr="00622026">
        <w:rPr>
          <w:b/>
          <w:color w:val="000000"/>
          <w:sz w:val="22"/>
          <w:szCs w:val="22"/>
        </w:rPr>
        <w:t>Типологія</w:t>
      </w:r>
    </w:p>
    <w:p w:rsidR="001714EC" w:rsidRPr="0007060A" w:rsidRDefault="001714EC" w:rsidP="001714EC">
      <w:pPr>
        <w:pStyle w:val="a4"/>
        <w:spacing w:before="0" w:beforeAutospacing="0" w:after="0" w:afterAutospacing="0"/>
        <w:ind w:left="720"/>
        <w:jc w:val="both"/>
        <w:rPr>
          <w:b/>
          <w:color w:val="000000"/>
          <w:sz w:val="22"/>
          <w:szCs w:val="22"/>
        </w:rPr>
      </w:pPr>
      <w:r w:rsidRPr="00622026">
        <w:rPr>
          <w:b/>
          <w:color w:val="000000"/>
          <w:sz w:val="22"/>
          <w:szCs w:val="22"/>
        </w:rPr>
        <w:t>За місцем у політичній системі</w:t>
      </w:r>
      <w:r w:rsidRPr="00622026">
        <w:rPr>
          <w:color w:val="000000"/>
          <w:sz w:val="22"/>
          <w:szCs w:val="22"/>
        </w:rPr>
        <w:t xml:space="preserve"> еліта поділяється на правлячу і неправляча (контреліту).</w:t>
      </w:r>
    </w:p>
    <w:p w:rsidR="001714EC" w:rsidRPr="00622026" w:rsidRDefault="001714EC" w:rsidP="001714EC">
      <w:pPr>
        <w:pStyle w:val="a4"/>
        <w:spacing w:after="0"/>
        <w:ind w:left="720"/>
        <w:jc w:val="both"/>
        <w:rPr>
          <w:color w:val="000000"/>
          <w:sz w:val="22"/>
          <w:szCs w:val="22"/>
        </w:rPr>
      </w:pPr>
      <w:r w:rsidRPr="00622026">
        <w:rPr>
          <w:color w:val="000000"/>
          <w:sz w:val="22"/>
          <w:szCs w:val="22"/>
        </w:rPr>
        <w:t xml:space="preserve">До правлячої еліти належать усі ті, хто прямо чи опосередковано бере участь в управлінні суспільством, а до контреліти - такі особи, які наділені характерними для еліти якостями, але внаслідок свого соціального статусу чи різних перешкод не мають доступу до управління. Контрелітою може виступати політична опозиція, що прагне послабити владу правлячої еліти </w:t>
      </w:r>
    </w:p>
    <w:p w:rsidR="001714EC" w:rsidRPr="00622026" w:rsidRDefault="001714EC" w:rsidP="001714EC">
      <w:pPr>
        <w:pStyle w:val="a4"/>
        <w:spacing w:after="0"/>
        <w:ind w:left="720"/>
        <w:jc w:val="both"/>
        <w:rPr>
          <w:color w:val="000000"/>
          <w:sz w:val="22"/>
          <w:szCs w:val="22"/>
        </w:rPr>
      </w:pPr>
      <w:r w:rsidRPr="00622026">
        <w:rPr>
          <w:color w:val="000000"/>
          <w:sz w:val="22"/>
          <w:szCs w:val="22"/>
        </w:rPr>
        <w:t>Серед причин занепаду правлячої еліти В. Парето називає війну і диференційовану здатність до відтворення потомства. Війна звичайно знищує більш значну частину еліти, порівняно з населенням у цілому, а елітарні сім'ї виявляють тенденцію до вимирання, бо в них зазвичай менше дітей, ніж у решти населення.</w:t>
      </w:r>
    </w:p>
    <w:p w:rsidR="001714EC" w:rsidRPr="00622026" w:rsidRDefault="001714EC" w:rsidP="001714EC">
      <w:pPr>
        <w:pStyle w:val="a4"/>
        <w:spacing w:after="0"/>
        <w:ind w:left="720"/>
        <w:jc w:val="both"/>
        <w:rPr>
          <w:color w:val="000000"/>
          <w:sz w:val="22"/>
          <w:szCs w:val="22"/>
        </w:rPr>
      </w:pPr>
      <w:r w:rsidRPr="00622026">
        <w:rPr>
          <w:b/>
          <w:color w:val="000000"/>
          <w:sz w:val="22"/>
          <w:szCs w:val="22"/>
        </w:rPr>
        <w:t>Закон циркуляції еліт</w:t>
      </w:r>
      <w:r w:rsidRPr="00622026">
        <w:rPr>
          <w:color w:val="000000"/>
          <w:sz w:val="22"/>
          <w:szCs w:val="22"/>
        </w:rPr>
        <w:t xml:space="preserve"> не дозволяє занепадаючій старій еліті привести до занепаду все суспільство. Коли процеси занепаду правлячої еліти й кількісного зростання контреліти набувають широких масштабів, контреліта за допомогою мас витісняє стару еліту і стає правлячою. Це "масова циркуляція еліти", або революція. У процесі революції багатьох представників старої еліти знищують, ув'язнюють, висилають або опускають до найнижчого соціального рівня. Інші представники старої еліти рятуються, зраджуючи свій клас. Нерідко вони займають провідні позиції в революційному русі.</w:t>
      </w:r>
    </w:p>
    <w:p w:rsidR="001714EC" w:rsidRPr="00622026" w:rsidRDefault="001714EC" w:rsidP="001714EC">
      <w:pPr>
        <w:pStyle w:val="a4"/>
        <w:spacing w:after="0"/>
        <w:ind w:left="720"/>
        <w:jc w:val="both"/>
        <w:rPr>
          <w:color w:val="000000"/>
          <w:sz w:val="22"/>
          <w:szCs w:val="22"/>
        </w:rPr>
      </w:pPr>
      <w:r w:rsidRPr="00622026">
        <w:rPr>
          <w:b/>
          <w:color w:val="000000"/>
          <w:sz w:val="22"/>
          <w:szCs w:val="22"/>
        </w:rPr>
        <w:t>За часом і засобами утвердження</w:t>
      </w:r>
      <w:r w:rsidRPr="00622026">
        <w:rPr>
          <w:color w:val="000000"/>
          <w:sz w:val="22"/>
          <w:szCs w:val="22"/>
        </w:rPr>
        <w:t xml:space="preserve"> панування політичні еліти поділяються на традиційні і сучасні.</w:t>
      </w:r>
    </w:p>
    <w:p w:rsidR="001714EC" w:rsidRPr="00622026" w:rsidRDefault="001714EC" w:rsidP="001714EC">
      <w:pPr>
        <w:pStyle w:val="a4"/>
        <w:spacing w:after="0"/>
        <w:ind w:left="720"/>
        <w:jc w:val="both"/>
        <w:rPr>
          <w:color w:val="000000"/>
          <w:sz w:val="22"/>
          <w:szCs w:val="22"/>
        </w:rPr>
      </w:pPr>
      <w:r w:rsidRPr="00622026">
        <w:rPr>
          <w:color w:val="000000"/>
          <w:sz w:val="22"/>
          <w:szCs w:val="22"/>
        </w:rPr>
        <w:t>Влада традиційних еліт спирається на традиційні цінності: звичаї, традиції, знатність походження, власність на землю, військову доблесть, релігійні заслуги тощо. Відповідно до цих цінностей виокремлюються такі складові політичної еліти, як родова знать, земельна аристократія, воєнна еліта, релігійні ієрархи і т. п..</w:t>
      </w:r>
    </w:p>
    <w:p w:rsidR="001714EC" w:rsidRPr="00622026" w:rsidRDefault="001714EC" w:rsidP="001714EC">
      <w:pPr>
        <w:pStyle w:val="a4"/>
        <w:spacing w:after="0"/>
        <w:ind w:left="720"/>
        <w:jc w:val="both"/>
        <w:rPr>
          <w:color w:val="000000"/>
          <w:sz w:val="22"/>
          <w:szCs w:val="22"/>
        </w:rPr>
      </w:pPr>
      <w:r w:rsidRPr="00622026">
        <w:rPr>
          <w:color w:val="000000"/>
          <w:sz w:val="22"/>
          <w:szCs w:val="22"/>
        </w:rPr>
        <w:t>Влада сучасних еліт базується на сучасних цінностях, до яких належать, зокрема, промисловий (особливо фінансовий) капітал, освіченість, професійні досягнення та ін. Відповідно, до сучасних еліт належать підприємці, освічені політичні лідери, представники науково-технічної інтелігенції, мистецтв тощо, але не всі, а лише ті, хто безпосередньо чи опосередковано займає владні позиції або має можливість істотно впливати на прийняття політичних рішень.</w:t>
      </w:r>
    </w:p>
    <w:p w:rsidR="001714EC" w:rsidRPr="00622026" w:rsidRDefault="001714EC" w:rsidP="001714EC">
      <w:pPr>
        <w:pStyle w:val="a4"/>
        <w:spacing w:after="0"/>
        <w:ind w:left="720"/>
        <w:jc w:val="both"/>
        <w:rPr>
          <w:color w:val="000000"/>
          <w:sz w:val="22"/>
          <w:szCs w:val="22"/>
        </w:rPr>
      </w:pPr>
      <w:r w:rsidRPr="00622026">
        <w:rPr>
          <w:b/>
          <w:color w:val="000000"/>
          <w:sz w:val="22"/>
          <w:szCs w:val="22"/>
        </w:rPr>
        <w:t>За обсягом владних повноважень</w:t>
      </w:r>
      <w:r w:rsidRPr="00622026">
        <w:rPr>
          <w:color w:val="000000"/>
          <w:sz w:val="22"/>
          <w:szCs w:val="22"/>
        </w:rPr>
        <w:t xml:space="preserve"> поділяються на вищі, середні і адміністративні.</w:t>
      </w:r>
    </w:p>
    <w:p w:rsidR="001714EC" w:rsidRPr="00622026" w:rsidRDefault="001714EC" w:rsidP="001714EC">
      <w:pPr>
        <w:pStyle w:val="a4"/>
        <w:spacing w:after="0"/>
        <w:ind w:left="720"/>
        <w:jc w:val="both"/>
        <w:rPr>
          <w:color w:val="000000"/>
          <w:sz w:val="22"/>
          <w:szCs w:val="22"/>
        </w:rPr>
      </w:pPr>
      <w:r w:rsidRPr="00622026">
        <w:rPr>
          <w:color w:val="000000"/>
          <w:sz w:val="22"/>
          <w:szCs w:val="22"/>
        </w:rPr>
        <w:lastRenderedPageBreak/>
        <w:t>Чітких критеріїв поділу немає. Вважається, що до вищої еліти належать ті, хто приймає найбільш значущі для всього суспільства політичні рішення. Це провідні політичні керівники - глава держави, голова парламенту, прем'єр-міністр, голова Верховного суду, а також ті, хто обіймає високі пости в законодавчій, виконавчій та судовій гілках влади (безпосереднє оточення глави держави, голови парламенту, прем'єр-міністра, керівники центральних органів виконавчої влади, провідних політичних партій, політичних фракцій у парламенті). У кількісному відношенні вища еліта складає в країні 100-200 осіб. Опосередкованим показником належності до неї є відомість. Це особи, які відомі як ті, хто приймає рішення.</w:t>
      </w:r>
    </w:p>
    <w:p w:rsidR="001714EC" w:rsidRPr="00622026" w:rsidRDefault="001714EC" w:rsidP="001714EC">
      <w:pPr>
        <w:pStyle w:val="a4"/>
        <w:spacing w:after="0"/>
        <w:ind w:left="720"/>
        <w:jc w:val="both"/>
        <w:rPr>
          <w:color w:val="000000"/>
          <w:sz w:val="22"/>
          <w:szCs w:val="22"/>
        </w:rPr>
      </w:pPr>
      <w:r w:rsidRPr="00622026">
        <w:rPr>
          <w:color w:val="000000"/>
          <w:sz w:val="22"/>
          <w:szCs w:val="22"/>
        </w:rPr>
        <w:t>Середня політична еліта формується з великої кількості виборних посадових осіб. Це члени парламенту, губернатори, мери великих міст, лідери різних політичних партій і провідних груп інтересів тощо. В її середовищі є своя досить значна диференціація. Об'єднує представників середньої політичної еліти те, що вони є виборними, а не призначуваними особами.</w:t>
      </w:r>
    </w:p>
    <w:p w:rsidR="001714EC" w:rsidRPr="00622026" w:rsidRDefault="001714EC" w:rsidP="001714EC">
      <w:pPr>
        <w:pStyle w:val="a4"/>
        <w:spacing w:after="0"/>
        <w:ind w:left="720"/>
        <w:jc w:val="both"/>
        <w:rPr>
          <w:color w:val="000000"/>
          <w:sz w:val="22"/>
          <w:szCs w:val="22"/>
        </w:rPr>
      </w:pPr>
      <w:r w:rsidRPr="00622026">
        <w:rPr>
          <w:color w:val="000000"/>
          <w:sz w:val="22"/>
          <w:szCs w:val="22"/>
        </w:rPr>
        <w:t>Адміністративну еліту складає вищий прошарок державних службовців (чиновництва), які займають вищі позиції в міністерствах, департаментах, комітетах та інших органах державного управління. На посади вони не обираються, а призначаються.</w:t>
      </w:r>
    </w:p>
    <w:p w:rsidR="001714EC" w:rsidRPr="00622026" w:rsidRDefault="001714EC" w:rsidP="001714EC">
      <w:pPr>
        <w:pStyle w:val="a4"/>
        <w:spacing w:after="0"/>
        <w:ind w:left="720"/>
        <w:jc w:val="both"/>
        <w:rPr>
          <w:color w:val="000000"/>
          <w:sz w:val="22"/>
          <w:szCs w:val="22"/>
        </w:rPr>
      </w:pPr>
      <w:r w:rsidRPr="00622026">
        <w:rPr>
          <w:b/>
          <w:color w:val="000000"/>
          <w:sz w:val="22"/>
          <w:szCs w:val="22"/>
        </w:rPr>
        <w:t>За змістом діяльності і функцій</w:t>
      </w:r>
      <w:r w:rsidRPr="00622026">
        <w:rPr>
          <w:color w:val="000000"/>
          <w:sz w:val="22"/>
          <w:szCs w:val="22"/>
        </w:rPr>
        <w:t xml:space="preserve"> політична еліта поділяється на партійну, воєнну, адміністративну та ідеологічну.</w:t>
      </w:r>
    </w:p>
    <w:p w:rsidR="001714EC" w:rsidRPr="00622026" w:rsidRDefault="001714EC" w:rsidP="001714EC">
      <w:pPr>
        <w:pStyle w:val="a4"/>
        <w:spacing w:after="0"/>
        <w:ind w:left="720"/>
        <w:jc w:val="both"/>
        <w:rPr>
          <w:color w:val="000000"/>
          <w:sz w:val="22"/>
          <w:szCs w:val="22"/>
        </w:rPr>
      </w:pPr>
      <w:r w:rsidRPr="00622026">
        <w:rPr>
          <w:b/>
          <w:color w:val="000000"/>
          <w:sz w:val="22"/>
          <w:szCs w:val="22"/>
        </w:rPr>
        <w:t>Функції політичної еліти</w:t>
      </w:r>
      <w:r w:rsidRPr="00622026">
        <w:rPr>
          <w:color w:val="000000"/>
          <w:sz w:val="22"/>
          <w:szCs w:val="22"/>
        </w:rPr>
        <w:t xml:space="preserve"> переплітаються з тими, які виконують політична система суспільства в цілому, її підсистеми та окремі інститути. Головними функціями політичної системи є політичне цілепокладання, владно-політична інтеграція суспільства і регулювання режиму соціально-політичної діяльності і саме ці функції виконує політична еліта на персоналізованому рівні.</w:t>
      </w:r>
    </w:p>
    <w:p w:rsidR="001714EC" w:rsidRPr="00622026" w:rsidRDefault="001714EC" w:rsidP="001714EC">
      <w:pPr>
        <w:pStyle w:val="a4"/>
        <w:spacing w:after="0"/>
        <w:ind w:left="720"/>
        <w:jc w:val="both"/>
        <w:rPr>
          <w:color w:val="000000"/>
          <w:sz w:val="22"/>
          <w:szCs w:val="22"/>
        </w:rPr>
      </w:pPr>
      <w:r w:rsidRPr="00622026">
        <w:rPr>
          <w:color w:val="000000"/>
          <w:sz w:val="22"/>
          <w:szCs w:val="22"/>
        </w:rPr>
        <w:t>Функція політичного цілепокладання полягає в розробці стратегії і тактики розвитку суспільства, визначенні політичної програми дій. Ця функція повною мірою може бути реалізованою лише на вищому рівні політичної еліти.</w:t>
      </w:r>
    </w:p>
    <w:p w:rsidR="001714EC" w:rsidRPr="00622026" w:rsidRDefault="001714EC" w:rsidP="001714EC">
      <w:pPr>
        <w:pStyle w:val="a4"/>
        <w:spacing w:after="0"/>
        <w:ind w:left="720"/>
        <w:jc w:val="both"/>
        <w:rPr>
          <w:color w:val="000000"/>
          <w:sz w:val="22"/>
          <w:szCs w:val="22"/>
        </w:rPr>
      </w:pPr>
      <w:r w:rsidRPr="00622026">
        <w:rPr>
          <w:color w:val="000000"/>
          <w:sz w:val="22"/>
          <w:szCs w:val="22"/>
        </w:rPr>
        <w:t>Сутність інтегративної функції полягає в забезпеченні цілісності і єдності суспільства, стійкості його політичної та економічної систем, уникненні соціально-політичних конфліктів, знаходженні оптимальних варіантів їх розв'язання в разі виникнення.</w:t>
      </w:r>
    </w:p>
    <w:p w:rsidR="001714EC" w:rsidRPr="00622026" w:rsidRDefault="001714EC" w:rsidP="001714EC">
      <w:pPr>
        <w:pStyle w:val="a4"/>
        <w:spacing w:after="0"/>
        <w:ind w:left="720"/>
        <w:jc w:val="both"/>
        <w:rPr>
          <w:color w:val="000000"/>
          <w:sz w:val="22"/>
          <w:szCs w:val="22"/>
        </w:rPr>
      </w:pPr>
      <w:r w:rsidRPr="00622026">
        <w:rPr>
          <w:color w:val="000000"/>
          <w:sz w:val="22"/>
          <w:szCs w:val="22"/>
        </w:rPr>
        <w:t>Регулятивна функція полягає у прийнятті політичних рішень, спрямованих на регулювання суспільних відносин, розв'язання назрілих суспільних проблем і завдань, здійсненні розподілу і перерозподілу матеріальних, фінансових, людських та інших ресурсів.</w:t>
      </w:r>
    </w:p>
    <w:p w:rsidR="001714EC" w:rsidRPr="00622026" w:rsidRDefault="001714EC" w:rsidP="001714EC">
      <w:pPr>
        <w:pStyle w:val="a4"/>
        <w:spacing w:before="0" w:beforeAutospacing="0" w:after="0" w:afterAutospacing="0"/>
        <w:ind w:left="720"/>
        <w:jc w:val="both"/>
        <w:rPr>
          <w:color w:val="000000"/>
          <w:sz w:val="22"/>
          <w:szCs w:val="22"/>
        </w:rPr>
      </w:pPr>
      <w:r w:rsidRPr="00622026">
        <w:rPr>
          <w:color w:val="000000"/>
          <w:sz w:val="22"/>
          <w:szCs w:val="22"/>
        </w:rPr>
        <w:t>Через політичну еліту реалізується також вираження і представництво в політичній системі суспільства соціальних інтересів. Еліта виступає теж тією ланкою, яка не тільки забезпечує горизонтальні зв'язки в суспільстві, а й здійснює вертикальну комунікацію між владою і масами, тобто реалізує комунікативну функцію.</w:t>
      </w:r>
    </w:p>
    <w:p w:rsidR="001714EC" w:rsidRPr="00622026" w:rsidRDefault="001714EC" w:rsidP="001714EC">
      <w:pPr>
        <w:pStyle w:val="a3"/>
        <w:rPr>
          <w:rFonts w:ascii="Times New Roman" w:hAnsi="Times New Roman" w:cs="Times New Roman"/>
        </w:rPr>
      </w:pPr>
    </w:p>
    <w:p w:rsidR="001714EC" w:rsidRPr="00622026" w:rsidRDefault="001714EC" w:rsidP="001714EC">
      <w:pPr>
        <w:spacing w:before="100" w:beforeAutospacing="1" w:after="100" w:afterAutospacing="1"/>
        <w:ind w:left="360" w:firstLine="708"/>
        <w:rPr>
          <w:color w:val="222233"/>
          <w:lang w:eastAsia="uk-UA"/>
        </w:rPr>
      </w:pPr>
      <w:r w:rsidRPr="00C004FE">
        <w:rPr>
          <w:b/>
          <w:bCs/>
          <w:color w:val="222233"/>
          <w:lang w:val="uk-UA" w:eastAsia="uk-UA"/>
        </w:rPr>
        <w:t>Механізм формування політичної еліти.</w:t>
      </w:r>
      <w:r w:rsidRPr="00622026">
        <w:rPr>
          <w:color w:val="222233"/>
          <w:lang w:eastAsia="uk-UA"/>
        </w:rPr>
        <w:t> </w:t>
      </w:r>
      <w:r w:rsidRPr="00C004FE">
        <w:rPr>
          <w:color w:val="222233"/>
          <w:lang w:val="uk-UA" w:eastAsia="uk-UA"/>
        </w:rPr>
        <w:t>В сучасній політології прийнято розрізняти дві основні системи рекрутування політичних еліт - антрепренерську і гільдій.</w:t>
      </w:r>
      <w:r w:rsidRPr="00C004FE">
        <w:rPr>
          <w:color w:val="222233"/>
          <w:lang w:val="uk-UA" w:eastAsia="uk-UA"/>
        </w:rPr>
        <w:br/>
      </w:r>
      <w:r>
        <w:rPr>
          <w:noProof/>
          <w:color w:val="222233"/>
          <w:lang w:eastAsia="uk-UA"/>
        </w:rPr>
      </w:r>
      <w:r w:rsidRPr="00CE7E8B">
        <w:rPr>
          <w:noProof/>
          <w:color w:val="222233"/>
          <w:lang w:eastAsia="uk-UA"/>
        </w:rPr>
        <w:pict>
          <v:rect id="Прямоугольник 7" o:spid="_x0000_s1032" alt="http://lib.mdpu.org.ua/e-book/politologiya/eBook/modul_2/1x1.gif" style="width:15pt;height:6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" filled="f" stroked="f">
            <o:lock v:ext="edit" aspectratio="t"/>
            <w10:wrap type="none"/>
            <w10:anchorlock/>
          </v:rect>
        </w:pict>
      </w:r>
      <w:r w:rsidRPr="00622026">
        <w:rPr>
          <w:b/>
          <w:bCs/>
          <w:color w:val="222233"/>
          <w:lang w:eastAsia="uk-UA"/>
        </w:rPr>
        <w:t>Систему гільдій</w:t>
      </w:r>
      <w:r w:rsidRPr="00622026">
        <w:rPr>
          <w:color w:val="222233"/>
          <w:lang w:eastAsia="uk-UA"/>
        </w:rPr>
        <w:t> відрізняють:</w:t>
      </w:r>
    </w:p>
    <w:p w:rsidR="001714EC" w:rsidRPr="00622026" w:rsidRDefault="001714EC" w:rsidP="001714EC">
      <w:pPr>
        <w:widowControl/>
        <w:numPr>
          <w:ilvl w:val="0"/>
          <w:numId w:val="1"/>
        </w:numPr>
        <w:autoSpaceDE/>
        <w:autoSpaceDN/>
        <w:adjustRightInd/>
        <w:spacing w:before="100" w:beforeAutospacing="1" w:after="100" w:afterAutospacing="1"/>
        <w:rPr>
          <w:color w:val="222233"/>
          <w:lang w:eastAsia="uk-UA"/>
        </w:rPr>
      </w:pPr>
      <w:r w:rsidRPr="00622026">
        <w:rPr>
          <w:color w:val="222233"/>
          <w:lang w:eastAsia="uk-UA"/>
        </w:rPr>
        <w:t>закритість, відбір претендентів на високі посади головним чином з низьких шарів самої еліти, їх повільне поступове просування по сходинках службової ієрархії;</w:t>
      </w:r>
    </w:p>
    <w:p w:rsidR="001714EC" w:rsidRPr="00622026" w:rsidRDefault="001714EC" w:rsidP="001714EC">
      <w:pPr>
        <w:widowControl/>
        <w:numPr>
          <w:ilvl w:val="0"/>
          <w:numId w:val="1"/>
        </w:numPr>
        <w:autoSpaceDE/>
        <w:autoSpaceDN/>
        <w:adjustRightInd/>
        <w:spacing w:before="100" w:beforeAutospacing="1" w:after="100" w:afterAutospacing="1"/>
        <w:rPr>
          <w:color w:val="222233"/>
          <w:lang w:eastAsia="uk-UA"/>
        </w:rPr>
      </w:pPr>
      <w:r w:rsidRPr="00622026">
        <w:rPr>
          <w:color w:val="222233"/>
          <w:lang w:eastAsia="uk-UA"/>
        </w:rPr>
        <w:t>високий ступінь інституціоналізації процесу відбору, наявність численних інституційних фільтрів (формальних вимог для заняття посад (вік, підлога, стаж роботи, освіта, партійність тощо);</w:t>
      </w:r>
    </w:p>
    <w:p w:rsidR="001714EC" w:rsidRPr="00622026" w:rsidRDefault="001714EC" w:rsidP="001714EC">
      <w:pPr>
        <w:widowControl/>
        <w:numPr>
          <w:ilvl w:val="0"/>
          <w:numId w:val="1"/>
        </w:numPr>
        <w:autoSpaceDE/>
        <w:autoSpaceDN/>
        <w:adjustRightInd/>
        <w:spacing w:before="100" w:beforeAutospacing="1" w:after="100" w:afterAutospacing="1"/>
        <w:rPr>
          <w:color w:val="222233"/>
          <w:lang w:eastAsia="uk-UA"/>
        </w:rPr>
      </w:pPr>
      <w:r w:rsidRPr="00622026">
        <w:rPr>
          <w:color w:val="222233"/>
          <w:lang w:eastAsia="uk-UA"/>
        </w:rPr>
        <w:t>вузький, відносно закритий круг селектората (людей, що здійснюють відбір кадрів);</w:t>
      </w:r>
    </w:p>
    <w:p w:rsidR="001714EC" w:rsidRPr="00622026" w:rsidRDefault="001714EC" w:rsidP="001714EC">
      <w:pPr>
        <w:spacing w:before="100" w:beforeAutospacing="1" w:after="100" w:afterAutospacing="1"/>
        <w:rPr>
          <w:color w:val="222233"/>
          <w:lang w:eastAsia="uk-UA"/>
        </w:rPr>
      </w:pPr>
      <w:r>
        <w:rPr>
          <w:noProof/>
          <w:color w:val="222233"/>
          <w:lang w:eastAsia="uk-UA"/>
        </w:rPr>
      </w:r>
      <w:r>
        <w:rPr>
          <w:noProof/>
          <w:color w:val="222233"/>
          <w:lang w:eastAsia="uk-UA"/>
        </w:rPr>
        <w:pict>
          <v:rect id="Прямоугольник 6" o:spid="_x0000_s1031" alt="http://lib.mdpu.org.ua/e-book/politologiya/eBook/modul_2/1x1.gif" style="width:15pt;height:6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" filled="f" stroked="f">
            <o:lock v:ext="edit" aspectratio="t"/>
            <w10:wrap type="none"/>
            <w10:anchorlock/>
          </v:rect>
        </w:pict>
      </w:r>
      <w:r w:rsidRPr="00622026">
        <w:rPr>
          <w:color w:val="222233"/>
          <w:lang w:eastAsia="uk-UA"/>
        </w:rPr>
        <w:t>Система гільдій переважала в тоталітарних країнах. </w:t>
      </w:r>
      <w:r w:rsidRPr="00622026">
        <w:rPr>
          <w:b/>
          <w:bCs/>
          <w:color w:val="222233"/>
          <w:lang w:eastAsia="uk-UA"/>
        </w:rPr>
        <w:t>Номенклатурна система</w:t>
      </w:r>
      <w:r w:rsidRPr="00622026">
        <w:rPr>
          <w:color w:val="222233"/>
          <w:lang w:eastAsia="uk-UA"/>
        </w:rPr>
        <w:t> рекрутування політичної еліти – один з найтиповіших варіантів гільдій, який характеризується відсутністю конкурентної боротьби, політикуванням і домінуванням споріднених зв'язків.</w:t>
      </w:r>
      <w:r w:rsidRPr="00622026">
        <w:rPr>
          <w:color w:val="222233"/>
          <w:lang w:eastAsia="uk-UA"/>
        </w:rPr>
        <w:br/>
      </w:r>
      <w:r>
        <w:rPr>
          <w:noProof/>
          <w:color w:val="222233"/>
          <w:lang w:eastAsia="uk-UA"/>
        </w:rPr>
      </w:r>
      <w:r>
        <w:rPr>
          <w:noProof/>
          <w:color w:val="222233"/>
          <w:lang w:eastAsia="uk-UA"/>
        </w:rPr>
        <w:pict>
          <v:rect id="Прямоугольник 5" o:spid="_x0000_s1030" alt="http://lib.mdpu.org.ua/e-book/politologiya/eBook/modul_2/1x1.gif" style="width:15pt;height:6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" filled="f" stroked="f">
            <o:lock v:ext="edit" aspectratio="t"/>
            <w10:wrap type="none"/>
            <w10:anchorlock/>
          </v:rect>
        </w:pict>
      </w:r>
      <w:r w:rsidRPr="00622026">
        <w:rPr>
          <w:color w:val="222233"/>
          <w:lang w:eastAsia="uk-UA"/>
        </w:rPr>
        <w:t>Значення ієрархічної побудови номенклатури полягало в тому, що кандидат послідовно підіймався з сходинки на сходинку. Тут були виключені конфлікти усередині еліти, забезпечувалася спадкоємність політичного курсу, відтворювання одного типу лідерства. Разом з тим ця система культивувала особисту відданість кандидата керівництву, догоджання, показна активність і т.д. Тому система все рідше допускала до влади людей здатних, талановитих, самостійних.</w:t>
      </w:r>
      <w:r w:rsidRPr="00622026">
        <w:rPr>
          <w:color w:val="222233"/>
          <w:lang w:eastAsia="uk-UA"/>
        </w:rPr>
        <w:br/>
      </w:r>
      <w:r>
        <w:rPr>
          <w:noProof/>
          <w:color w:val="222233"/>
          <w:lang w:eastAsia="uk-UA"/>
        </w:rPr>
      </w:r>
      <w:r>
        <w:rPr>
          <w:noProof/>
          <w:color w:val="222233"/>
          <w:lang w:eastAsia="uk-UA"/>
        </w:rPr>
        <w:pict>
          <v:rect id="Прямоугольник 4" o:spid="_x0000_s1029" alt="http://lib.mdpu.org.ua/e-book/politologiya/eBook/modul_2/1x1.gif" style="width:15pt;height:6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" filled="f" stroked="f">
            <o:lock v:ext="edit" aspectratio="t"/>
            <w10:wrap type="none"/>
            <w10:anchorlock/>
          </v:rect>
        </w:pict>
      </w:r>
      <w:r w:rsidRPr="00622026">
        <w:rPr>
          <w:color w:val="222233"/>
          <w:lang w:eastAsia="uk-UA"/>
        </w:rPr>
        <w:t>Елементи системи гільдій є у Великобританії, Японії, Німеччині і інших країнах. Наприклад, у ФРН для того, щоб зробити кар'єру необхідно, як мінімум, відповідати наступним вимогам:</w:t>
      </w:r>
    </w:p>
    <w:p w:rsidR="001714EC" w:rsidRPr="00622026" w:rsidRDefault="001714EC" w:rsidP="001714EC">
      <w:pPr>
        <w:widowControl/>
        <w:numPr>
          <w:ilvl w:val="0"/>
          <w:numId w:val="2"/>
        </w:numPr>
        <w:autoSpaceDE/>
        <w:autoSpaceDN/>
        <w:adjustRightInd/>
        <w:spacing w:before="100" w:beforeAutospacing="1" w:after="100" w:afterAutospacing="1"/>
        <w:rPr>
          <w:color w:val="222233"/>
          <w:lang w:eastAsia="uk-UA"/>
        </w:rPr>
      </w:pPr>
      <w:r w:rsidRPr="00622026">
        <w:rPr>
          <w:color w:val="222233"/>
          <w:lang w:eastAsia="uk-UA"/>
        </w:rPr>
        <w:t>по-перше, походження батьків кандидата повинне бути достатньо високим. Компенсацією за недостатнє репрезентативне походження може мати брак з представниками більш високої соціальної групи;</w:t>
      </w:r>
    </w:p>
    <w:p w:rsidR="001714EC" w:rsidRPr="00622026" w:rsidRDefault="001714EC" w:rsidP="001714EC">
      <w:pPr>
        <w:widowControl/>
        <w:numPr>
          <w:ilvl w:val="0"/>
          <w:numId w:val="2"/>
        </w:numPr>
        <w:autoSpaceDE/>
        <w:autoSpaceDN/>
        <w:adjustRightInd/>
        <w:spacing w:before="100" w:beforeAutospacing="1" w:after="100" w:afterAutospacing="1"/>
        <w:rPr>
          <w:color w:val="222233"/>
          <w:lang w:eastAsia="uk-UA"/>
        </w:rPr>
      </w:pPr>
      <w:r w:rsidRPr="00622026">
        <w:rPr>
          <w:color w:val="222233"/>
          <w:lang w:eastAsia="uk-UA"/>
        </w:rPr>
        <w:t>по-друге, необхідний певний тип виховання, як правило, його можна отримати у великому місті в поєднанні з університетською освітою;</w:t>
      </w:r>
    </w:p>
    <w:p w:rsidR="001714EC" w:rsidRPr="00622026" w:rsidRDefault="001714EC" w:rsidP="001714EC">
      <w:pPr>
        <w:widowControl/>
        <w:numPr>
          <w:ilvl w:val="0"/>
          <w:numId w:val="2"/>
        </w:numPr>
        <w:autoSpaceDE/>
        <w:autoSpaceDN/>
        <w:adjustRightInd/>
        <w:spacing w:before="100" w:beforeAutospacing="1" w:after="100" w:afterAutospacing="1"/>
        <w:rPr>
          <w:color w:val="222233"/>
          <w:lang w:eastAsia="uk-UA"/>
        </w:rPr>
      </w:pPr>
      <w:r w:rsidRPr="00622026">
        <w:rPr>
          <w:color w:val="222233"/>
          <w:lang w:eastAsia="uk-UA"/>
        </w:rPr>
        <w:t>по-третє, кандидат повинен сповідати одну з двох основних релігій і дотримуватися певної системи поглядів.</w:t>
      </w:r>
    </w:p>
    <w:p w:rsidR="001714EC" w:rsidRPr="00622026" w:rsidRDefault="001714EC" w:rsidP="001714EC">
      <w:pPr>
        <w:rPr>
          <w:lang w:eastAsia="uk-UA"/>
        </w:rPr>
      </w:pPr>
      <w:r>
        <w:rPr>
          <w:noProof/>
          <w:lang w:eastAsia="uk-UA"/>
        </w:rPr>
      </w:r>
      <w:r>
        <w:rPr>
          <w:noProof/>
          <w:lang w:eastAsia="uk-UA"/>
        </w:rPr>
        <w:pict>
          <v:rect id="Прямоугольник 3" o:spid="_x0000_s1028" alt="http://lib.mdpu.org.ua/e-book/politologiya/eBook/modul_2/1x1.gif" style="width:15pt;height:6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" filled="f" stroked="f">
            <o:lock v:ext="edit" aspectratio="t"/>
            <w10:wrap type="none"/>
            <w10:anchorlock/>
          </v:rect>
        </w:pict>
      </w:r>
      <w:r w:rsidRPr="00622026">
        <w:rPr>
          <w:b/>
          <w:bCs/>
          <w:color w:val="222233"/>
          <w:lang w:eastAsia="uk-UA"/>
        </w:rPr>
        <w:t>Антрепренерську систему</w:t>
      </w:r>
      <w:r w:rsidRPr="00622026">
        <w:rPr>
          <w:color w:val="222233"/>
          <w:shd w:val="clear" w:color="auto" w:fill="FFFFFF"/>
          <w:lang w:eastAsia="uk-UA"/>
        </w:rPr>
        <w:t> відрізняють:</w:t>
      </w:r>
    </w:p>
    <w:p w:rsidR="001714EC" w:rsidRPr="00622026" w:rsidRDefault="001714EC" w:rsidP="001714EC">
      <w:pPr>
        <w:widowControl/>
        <w:numPr>
          <w:ilvl w:val="0"/>
          <w:numId w:val="3"/>
        </w:numPr>
        <w:autoSpaceDE/>
        <w:autoSpaceDN/>
        <w:adjustRightInd/>
        <w:spacing w:before="100" w:beforeAutospacing="1" w:after="100" w:afterAutospacing="1"/>
        <w:rPr>
          <w:color w:val="222233"/>
          <w:lang w:eastAsia="uk-UA"/>
        </w:rPr>
      </w:pPr>
      <w:r w:rsidRPr="00622026">
        <w:rPr>
          <w:color w:val="222233"/>
          <w:lang w:eastAsia="uk-UA"/>
        </w:rPr>
        <w:t>відвертість, широкі можливості для представників різних суспільних груп претендувати на місце в еліті;</w:t>
      </w:r>
    </w:p>
    <w:p w:rsidR="001714EC" w:rsidRPr="00622026" w:rsidRDefault="001714EC" w:rsidP="001714EC">
      <w:pPr>
        <w:widowControl/>
        <w:numPr>
          <w:ilvl w:val="0"/>
          <w:numId w:val="3"/>
        </w:numPr>
        <w:autoSpaceDE/>
        <w:autoSpaceDN/>
        <w:adjustRightInd/>
        <w:spacing w:before="100" w:beforeAutospacing="1" w:after="100" w:afterAutospacing="1"/>
        <w:rPr>
          <w:color w:val="222233"/>
          <w:lang w:eastAsia="uk-UA"/>
        </w:rPr>
      </w:pPr>
      <w:r w:rsidRPr="00622026">
        <w:rPr>
          <w:color w:val="222233"/>
          <w:lang w:eastAsia="uk-UA"/>
        </w:rPr>
        <w:t>невелике число інституційних фільтрів, тобто формальних вимог для заняття посад;</w:t>
      </w:r>
    </w:p>
    <w:p w:rsidR="001714EC" w:rsidRPr="00622026" w:rsidRDefault="001714EC" w:rsidP="001714EC">
      <w:pPr>
        <w:widowControl/>
        <w:numPr>
          <w:ilvl w:val="0"/>
          <w:numId w:val="3"/>
        </w:numPr>
        <w:autoSpaceDE/>
        <w:autoSpaceDN/>
        <w:adjustRightInd/>
        <w:spacing w:before="100" w:beforeAutospacing="1" w:after="100" w:afterAutospacing="1"/>
        <w:rPr>
          <w:color w:val="222233"/>
          <w:lang w:eastAsia="uk-UA"/>
        </w:rPr>
      </w:pPr>
      <w:r w:rsidRPr="00622026">
        <w:rPr>
          <w:color w:val="222233"/>
          <w:lang w:eastAsia="uk-UA"/>
        </w:rPr>
        <w:t>широкий круг беруть участь у відборі, в який можуть ввійти всі виборці країни;</w:t>
      </w:r>
    </w:p>
    <w:p w:rsidR="001714EC" w:rsidRPr="00622026" w:rsidRDefault="001714EC" w:rsidP="001714EC">
      <w:pPr>
        <w:widowControl/>
        <w:numPr>
          <w:ilvl w:val="0"/>
          <w:numId w:val="3"/>
        </w:numPr>
        <w:autoSpaceDE/>
        <w:autoSpaceDN/>
        <w:adjustRightInd/>
        <w:spacing w:before="100" w:beforeAutospacing="1" w:after="100" w:afterAutospacing="1"/>
        <w:rPr>
          <w:color w:val="222233"/>
          <w:lang w:eastAsia="uk-UA"/>
        </w:rPr>
      </w:pPr>
      <w:r w:rsidRPr="00622026">
        <w:rPr>
          <w:color w:val="222233"/>
          <w:lang w:eastAsia="uk-UA"/>
        </w:rPr>
        <w:t>висока конкурентоспроможність відбору, гострота суперництва за заняття керівних позицій;</w:t>
      </w:r>
    </w:p>
    <w:p w:rsidR="001714EC" w:rsidRPr="00622026" w:rsidRDefault="001714EC" w:rsidP="001714EC">
      <w:pPr>
        <w:widowControl/>
        <w:numPr>
          <w:ilvl w:val="0"/>
          <w:numId w:val="3"/>
        </w:numPr>
        <w:autoSpaceDE/>
        <w:autoSpaceDN/>
        <w:adjustRightInd/>
        <w:spacing w:before="100" w:beforeAutospacing="1" w:after="100" w:afterAutospacing="1"/>
        <w:rPr>
          <w:color w:val="222233"/>
          <w:lang w:eastAsia="uk-UA"/>
        </w:rPr>
      </w:pPr>
      <w:r w:rsidRPr="00622026">
        <w:rPr>
          <w:color w:val="222233"/>
          <w:lang w:eastAsia="uk-UA"/>
        </w:rPr>
        <w:t>першорядна значущість особистих якостей, індивідуальної активності, уміння знайти підтримку виборців.</w:t>
      </w:r>
    </w:p>
    <w:p w:rsidR="001714EC" w:rsidRPr="00622026" w:rsidRDefault="001714EC" w:rsidP="001714EC">
      <w:pPr>
        <w:spacing w:before="100" w:beforeAutospacing="1" w:after="100" w:afterAutospacing="1"/>
        <w:rPr>
          <w:color w:val="222233"/>
          <w:lang w:eastAsia="uk-UA"/>
        </w:rPr>
      </w:pPr>
      <w:r>
        <w:rPr>
          <w:noProof/>
          <w:color w:val="222233"/>
          <w:lang w:eastAsia="uk-UA"/>
        </w:rPr>
      </w:r>
      <w:r>
        <w:rPr>
          <w:noProof/>
          <w:color w:val="222233"/>
          <w:lang w:eastAsia="uk-UA"/>
        </w:rPr>
        <w:pict>
          <v:rect id="Прямоугольник 2" o:spid="_x0000_s1027" alt="http://lib.mdpu.org.ua/e-book/politologiya/eBook/modul_2/1x1.gif" style="width:15pt;height:6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" filled="f" stroked="f">
            <o:lock v:ext="edit" aspectratio="t"/>
            <w10:wrap type="none"/>
            <w10:anchorlock/>
          </v:rect>
        </w:pict>
      </w:r>
      <w:r w:rsidRPr="00622026">
        <w:rPr>
          <w:color w:val="222233"/>
          <w:lang w:eastAsia="uk-UA"/>
        </w:rPr>
        <w:t>Дана система поширена в більшості країн Західної Європи і США, оскільки є демократичною, динамічної і здібної до інновацій. Її недоліками є часта зміна курсу у зв'язку із змінами в правлячій еліті, порівняно низька передбачуваність політичних рішень, схильність лідерів до надмірного захоплення зовнішнім ефектом та популізмом.</w:t>
      </w:r>
      <w:r w:rsidRPr="00622026">
        <w:rPr>
          <w:color w:val="222233"/>
          <w:lang w:eastAsia="uk-UA"/>
        </w:rPr>
        <w:br/>
      </w:r>
      <w:r>
        <w:rPr>
          <w:noProof/>
          <w:color w:val="222233"/>
          <w:lang w:eastAsia="uk-UA"/>
        </w:rPr>
      </w:r>
      <w:r>
        <w:rPr>
          <w:noProof/>
          <w:color w:val="222233"/>
          <w:lang w:eastAsia="uk-UA"/>
        </w:rPr>
        <w:pict>
          <v:rect id="Прямоугольник 1" o:spid="_x0000_s1026" alt="http://lib.mdpu.org.ua/e-book/politologiya/eBook/modul_2/1x1.gif" style="width:15pt;height:6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" filled="f" stroked="f">
            <o:lock v:ext="edit" aspectratio="t"/>
            <w10:wrap type="none"/>
            <w10:anchorlock/>
          </v:rect>
        </w:pict>
      </w:r>
      <w:r w:rsidRPr="00622026">
        <w:rPr>
          <w:color w:val="222233"/>
          <w:lang w:eastAsia="uk-UA"/>
        </w:rPr>
        <w:t>У кожної системи відбору є свої плюси і мінуси. Якщо антрепренерська система більшою мірою пристосована до динамізму сучасного життя, то система гільдій схильна до бюрократизації, консерватизму; перша відрізняється високим ступенем ризику, друга - більшою урівноваженістю і виваженістю політичних рішень, меншою ймовірністю внутрішніх конфліктів, прагненням до консенсусу і спадкоємності.</w:t>
      </w:r>
    </w:p>
    <w:p w:rsidR="001714EC" w:rsidRPr="00622026" w:rsidRDefault="001714EC" w:rsidP="001714EC">
      <w:pPr>
        <w:spacing w:before="100" w:beforeAutospacing="1" w:after="100" w:afterAutospacing="1"/>
        <w:rPr>
          <w:color w:val="000000"/>
          <w:shd w:val="clear" w:color="auto" w:fill="FFFFFF"/>
        </w:rPr>
      </w:pPr>
      <w:r w:rsidRPr="00622026">
        <w:rPr>
          <w:color w:val="000000"/>
          <w:shd w:val="clear" w:color="auto" w:fill="FFFFFF"/>
        </w:rPr>
        <w:t xml:space="preserve">Перші сучасні класичні </w:t>
      </w:r>
      <w:r w:rsidRPr="00622026">
        <w:rPr>
          <w:b/>
          <w:color w:val="000000"/>
          <w:shd w:val="clear" w:color="auto" w:fill="FFFFFF"/>
        </w:rPr>
        <w:t>концепції еліт</w:t>
      </w:r>
      <w:r w:rsidRPr="00622026">
        <w:rPr>
          <w:color w:val="000000"/>
          <w:shd w:val="clear" w:color="auto" w:fill="FFFFFF"/>
        </w:rPr>
        <w:t xml:space="preserve"> виникли наприкінці XIX — на початку XX ст. Вагомий внесок у розвиток вчення про еліти зробив італійський соціолог і політолог Гаетано Моска (1858—1951). У системному вигляді концепцію еліт Г. Моска виклав у роботі «Панівний клас» (1896).</w:t>
      </w:r>
      <w:r w:rsidRPr="00622026">
        <w:rPr>
          <w:color w:val="000000"/>
        </w:rPr>
        <w:br/>
      </w:r>
      <w:r w:rsidRPr="00622026">
        <w:rPr>
          <w:color w:val="000000"/>
        </w:rPr>
        <w:br/>
      </w:r>
      <w:r w:rsidRPr="00622026">
        <w:rPr>
          <w:color w:val="000000"/>
          <w:shd w:val="clear" w:color="auto" w:fill="FFFFFF"/>
        </w:rPr>
        <w:t>У ній стверджується, що за будь-якої форми правління влада завжди перебуває в руках організованої меншості — «владного класу». Дві тенденції властиві суспільству: аристократична — збереження влади в руках нащадків тих, хто управляє, й демократична, згідно з якою політичний клас поповнюється за рахунок представників нижчих верств. Аристократична тенденція зумовлює «закритість і кристалізацію» владного класу, його виродження і, як наслідок, суспільний застій. Демократична тенденція забезпечує спадковість, стабільність і якісне оновлення владного класу.</w:t>
      </w:r>
      <w:r w:rsidRPr="00622026">
        <w:rPr>
          <w:color w:val="000000"/>
        </w:rPr>
        <w:br/>
      </w:r>
      <w:r w:rsidRPr="00622026">
        <w:rPr>
          <w:color w:val="000000"/>
        </w:rPr>
        <w:br/>
      </w:r>
      <w:r w:rsidRPr="00622026">
        <w:rPr>
          <w:color w:val="000000"/>
          <w:shd w:val="clear" w:color="auto" w:fill="FFFFFF"/>
        </w:rPr>
        <w:t>Усі політичні формули, вважав Г. Моска, можна поділити на два різновиди. Одні з них засновано на вірі у щось надприродне, а інші ґрунтуються на принципі раціональної очевидності.</w:t>
      </w:r>
      <w:r w:rsidRPr="00622026">
        <w:rPr>
          <w:color w:val="000000"/>
        </w:rPr>
        <w:br/>
      </w:r>
      <w:r w:rsidRPr="00622026">
        <w:rPr>
          <w:color w:val="000000"/>
        </w:rPr>
        <w:br/>
      </w:r>
      <w:r w:rsidRPr="00622026">
        <w:rPr>
          <w:color w:val="000000"/>
          <w:shd w:val="clear" w:color="auto" w:fill="FFFFFF"/>
        </w:rPr>
        <w:t>Важливою для теорії Г. Моски є категорія «юридичного захисту», яка є похідною концепції правової держави. Остання спирається на «баланс соціальних сил» і, відповідно, на право, яке забезпечує відносну справедливість між тими, хто управляє, і тими, ким управляють.</w:t>
      </w:r>
      <w:r w:rsidRPr="00622026">
        <w:rPr>
          <w:color w:val="000000"/>
        </w:rPr>
        <w:br/>
      </w:r>
      <w:r w:rsidRPr="00622026">
        <w:rPr>
          <w:color w:val="000000"/>
        </w:rPr>
        <w:br/>
      </w:r>
      <w:r w:rsidRPr="00622026">
        <w:rPr>
          <w:color w:val="000000"/>
          <w:shd w:val="clear" w:color="auto" w:fill="FFFFFF"/>
        </w:rPr>
        <w:t>Отже, концепція Моски передбачає: постійний поділ на тих, ким управляють, і тих, хто управляє; існування політичного класу, який управляє державним механізмом у результаті такого поділу; політичний клас спирається на принцип законності, що використовує цінності та ідеї, які сприймаються тими, ким управляють, тобто на політичну формулу «юридичного захисту».</w:t>
      </w:r>
      <w:r w:rsidRPr="00622026">
        <w:rPr>
          <w:color w:val="000000"/>
        </w:rPr>
        <w:br/>
      </w:r>
      <w:r w:rsidRPr="00622026">
        <w:rPr>
          <w:color w:val="000000"/>
        </w:rPr>
        <w:br/>
      </w:r>
      <w:r w:rsidRPr="00622026">
        <w:rPr>
          <w:color w:val="000000"/>
          <w:shd w:val="clear" w:color="auto" w:fill="FFFFFF"/>
        </w:rPr>
        <w:lastRenderedPageBreak/>
        <w:t>Майже одночасно й незалежно від Г. Моски теорію політичних еліт розробляв інший італійський соціолог Вільфредо Парето (1848—1923). Відповідно до його концепції, еліта — це сукупність індивідів, які вирізняються результативністю, мають високі показники в певній сфері діяльності. Світом в усі часи правила й повинна правити добірна меншість, наділена особливими психологічними й соціальними рисами, — еліта. Отже, ми маємо дві верстви населення: 1) нижчу, не причетну до еліти; 2) вищу, еліту, яка поділяється на: а) владну еліту; б) невладну еліту. Всесвітня історія — це насамперед історія спадкоємності привілейованих меншин, які в ході безперервної циркуляції постають із нижчих верств суспільства, досягають вищих верств, а потім занепадають і зникають. «Історія — цвинтар аристократії». Аби зберегти лад у суспільстві, народові потрібна релігія, а правителям — розум. Інколи виникає необхідність замінити тих, хто на той час входить в еліту. Найгуманніший спосіб відсторонення від влади — заслання, а негуманний — фізичне знищення.</w:t>
      </w:r>
      <w:r w:rsidRPr="00622026">
        <w:rPr>
          <w:color w:val="000000"/>
        </w:rPr>
        <w:br/>
      </w:r>
      <w:r w:rsidRPr="00622026">
        <w:rPr>
          <w:color w:val="000000"/>
        </w:rPr>
        <w:br/>
      </w:r>
      <w:r w:rsidRPr="00622026">
        <w:rPr>
          <w:color w:val="000000"/>
          <w:shd w:val="clear" w:color="auto" w:fill="FFFFFF"/>
        </w:rPr>
        <w:t>Теорію еліти В. Парето було взято на озброєння ідеологами фашизму в Італії. В листопаді 1922 р. після захоплення в Італії влади фашистами Парето сказав, що він щасливий як людина й учений, чиї ідеї здобули підтвердження.</w:t>
      </w:r>
      <w:r w:rsidRPr="00622026">
        <w:rPr>
          <w:color w:val="000000"/>
        </w:rPr>
        <w:br/>
      </w:r>
      <w:r w:rsidRPr="00622026">
        <w:rPr>
          <w:color w:val="000000"/>
        </w:rPr>
        <w:br/>
      </w:r>
      <w:r w:rsidRPr="00622026">
        <w:rPr>
          <w:color w:val="000000"/>
          <w:shd w:val="clear" w:color="auto" w:fill="FFFFFF"/>
        </w:rPr>
        <w:t>Німецький соціолог і політолог Роберт Міхельс (1876— 1939) — автор «Залізного закону олігархії». Відповідно до його вчення діяльність демократії має суворо обмежуватися через існування організації, яка спирається на «активну меншість» (еліту), безпосереднє панування мас технічно неможливе й призводить до загибелі демократії.</w:t>
      </w:r>
      <w:r w:rsidRPr="00622026">
        <w:rPr>
          <w:color w:val="000000"/>
        </w:rPr>
        <w:br/>
      </w:r>
      <w:r w:rsidRPr="00622026">
        <w:rPr>
          <w:color w:val="000000"/>
        </w:rPr>
        <w:br/>
      </w:r>
      <w:r w:rsidRPr="00622026">
        <w:rPr>
          <w:color w:val="000000"/>
          <w:shd w:val="clear" w:color="auto" w:fill="FFFFFF"/>
        </w:rPr>
        <w:t>За непорушним законом олігархії, демократія, щоб зберегти себе й досягти відповідної стабільності, вимушена створювати організацію, а це пов'язано з виокремленням еліти, активної меншості.</w:t>
      </w:r>
      <w:r w:rsidRPr="00622026">
        <w:rPr>
          <w:color w:val="000000"/>
        </w:rPr>
        <w:br/>
      </w:r>
      <w:r w:rsidRPr="00622026">
        <w:rPr>
          <w:color w:val="000000"/>
        </w:rPr>
        <w:br/>
      </w:r>
      <w:r w:rsidRPr="00622026">
        <w:rPr>
          <w:color w:val="000000"/>
          <w:shd w:val="clear" w:color="auto" w:fill="FFFFFF"/>
        </w:rPr>
        <w:t>Отже, всі зазначені концепції одностайні в тому, що управління не може виконуватися всім суспільством, а потребує кваліфікованої еліти. Головним знаряддям еліти у досягненні своєї мети є держава.</w:t>
      </w:r>
    </w:p>
    <w:p w:rsidR="00B2764B" w:rsidRDefault="00B2764B"/>
    <w:sectPr w:rsidR="00B2764B" w:rsidSect="00B2764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04794E"/>
    <w:multiLevelType w:val="multilevel"/>
    <w:tmpl w:val="00E6F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8356080"/>
    <w:multiLevelType w:val="multilevel"/>
    <w:tmpl w:val="D01EA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59C5624"/>
    <w:multiLevelType w:val="multilevel"/>
    <w:tmpl w:val="E926D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1714EC"/>
    <w:rsid w:val="001714EC"/>
    <w:rsid w:val="00B276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14E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714EC"/>
    <w:pPr>
      <w:widowControl/>
      <w:autoSpaceDE/>
      <w:autoSpaceDN/>
      <w:adjustRightInd/>
      <w:spacing w:after="160" w:line="259" w:lineRule="auto"/>
      <w:ind w:left="720"/>
      <w:contextualSpacing/>
    </w:pPr>
    <w:rPr>
      <w:rFonts w:asciiTheme="minorHAnsi" w:eastAsiaTheme="minorHAnsi" w:hAnsiTheme="minorHAnsi" w:cstheme="minorBidi"/>
      <w:sz w:val="22"/>
      <w:szCs w:val="22"/>
      <w:lang w:val="uk-UA" w:eastAsia="en-US"/>
    </w:rPr>
  </w:style>
  <w:style w:type="paragraph" w:styleId="a4">
    <w:name w:val="Normal (Web)"/>
    <w:basedOn w:val="a"/>
    <w:uiPriority w:val="99"/>
    <w:unhideWhenUsed/>
    <w:rsid w:val="001714EC"/>
    <w:pPr>
      <w:widowControl/>
      <w:autoSpaceDE/>
      <w:autoSpaceDN/>
      <w:adjustRightInd/>
      <w:spacing w:before="100" w:beforeAutospacing="1" w:after="100" w:afterAutospacing="1"/>
    </w:pPr>
    <w:rPr>
      <w:sz w:val="24"/>
      <w:szCs w:val="24"/>
      <w:lang w:val="uk-UA" w:eastAsia="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1939</Words>
  <Characters>11054</Characters>
  <Application>Microsoft Office Word</Application>
  <DocSecurity>0</DocSecurity>
  <Lines>92</Lines>
  <Paragraphs>25</Paragraphs>
  <ScaleCrop>false</ScaleCrop>
  <Company/>
  <LinksUpToDate>false</LinksUpToDate>
  <CharactersWithSpaces>12968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Vitalii</dc:creator>
  <cp:keywords/>
  <dc:description/>
  <cp:lastModifiedBy>Vitalii</cp:lastModifiedBy>
  <cp:revision>2</cp:revision>
  <dcterms:created xsi:type="dcterms:W3CDTF">2014-06-22T11:37:00Z</dcterms:created>
  <dcterms:modified xsi:type="dcterms:W3CDTF">2014-06-22T11:37:00Z</dcterms:modified>
</cp:coreProperties>
</file>